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752" w:rsidRPr="006C1819" w:rsidRDefault="00872752" w:rsidP="006C1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72752" w:rsidRPr="006C1819" w:rsidRDefault="00872752" w:rsidP="006C1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72752" w:rsidRPr="006C1819" w:rsidRDefault="00872752" w:rsidP="006C1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72752" w:rsidRPr="006C1819" w:rsidRDefault="00872752" w:rsidP="006C1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19759D" w:rsidRPr="006C1819" w:rsidRDefault="00F50152" w:rsidP="006C1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>Missouri</w:t>
      </w:r>
      <w:r w:rsidR="00A9580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State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Education Policy</w:t>
      </w:r>
    </w:p>
    <w:p w:rsidR="00872752" w:rsidRPr="006C1819" w:rsidRDefault="00F50152" w:rsidP="006C1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:rsidR="00872752" w:rsidRPr="006C1819" w:rsidRDefault="00F50152" w:rsidP="006C18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>Institution Affiliation</w:t>
      </w:r>
    </w:p>
    <w:p w:rsidR="00872752" w:rsidRPr="006C1819" w:rsidRDefault="00F50152" w:rsidP="006C181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310DD5" w:rsidRPr="006C1819" w:rsidRDefault="00F50152" w:rsidP="00677A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lastRenderedPageBreak/>
        <w:t>Education policy is formulated at th</w:t>
      </w:r>
      <w:r w:rsidR="00BA0C60" w:rsidRPr="006C1819">
        <w:rPr>
          <w:rFonts w:ascii="Times New Roman" w:hAnsi="Times New Roman" w:cs="Times New Roman"/>
          <w:sz w:val="24"/>
          <w:szCs w:val="24"/>
          <w:lang w:val="en-GB"/>
        </w:rPr>
        <w:t>e state and federal level and can involve amendment of an existing system or formulation of a wholly new one.</w:t>
      </w:r>
      <w:r w:rsidR="009F237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26B19" w:rsidRPr="006C1819">
        <w:rPr>
          <w:rFonts w:ascii="Times New Roman" w:hAnsi="Times New Roman" w:cs="Times New Roman"/>
          <w:sz w:val="24"/>
          <w:szCs w:val="24"/>
        </w:rPr>
        <w:t>E</w:t>
      </w:r>
      <w:r w:rsidR="009111E1" w:rsidRPr="006C1819">
        <w:rPr>
          <w:rFonts w:ascii="Times New Roman" w:hAnsi="Times New Roman" w:cs="Times New Roman"/>
          <w:sz w:val="24"/>
          <w:szCs w:val="24"/>
        </w:rPr>
        <w:t>ducation</w:t>
      </w:r>
      <w:r w:rsidR="009111E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policies provide </w:t>
      </w:r>
      <w:r w:rsidR="00EC39BC" w:rsidRPr="006C1819">
        <w:rPr>
          <w:rFonts w:ascii="Times New Roman" w:hAnsi="Times New Roman" w:cs="Times New Roman"/>
          <w:sz w:val="24"/>
          <w:szCs w:val="24"/>
          <w:lang w:val="en-GB"/>
        </w:rPr>
        <w:t>guidelines</w:t>
      </w:r>
      <w:r w:rsidR="009111E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on the content of </w:t>
      </w:r>
      <w:r w:rsidR="00F736D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9111E1" w:rsidRPr="006C1819">
        <w:rPr>
          <w:rFonts w:ascii="Times New Roman" w:hAnsi="Times New Roman" w:cs="Times New Roman"/>
          <w:sz w:val="24"/>
          <w:szCs w:val="24"/>
          <w:lang w:val="en-GB"/>
        </w:rPr>
        <w:t>syllabus</w:t>
      </w:r>
      <w:r w:rsidR="00F736D4" w:rsidRPr="006C1819">
        <w:rPr>
          <w:rFonts w:ascii="Times New Roman" w:hAnsi="Times New Roman" w:cs="Times New Roman"/>
          <w:sz w:val="24"/>
          <w:szCs w:val="24"/>
          <w:lang w:val="en-GB"/>
        </w:rPr>
        <w:t>, the minimum age for school enrolment, and funding of the school.</w:t>
      </w:r>
      <w:r w:rsidR="00EC39B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122F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Formulation of an education policy considers factors such as the individual needs,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socio-economic</w:t>
      </w:r>
      <w:r w:rsidR="009122F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status of the population, and unique co</w:t>
      </w:r>
      <w:r w:rsidR="001A2579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mmunities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such</w:t>
      </w:r>
      <w:r w:rsidR="001A2579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as the lesbian</w:t>
      </w:r>
      <w:r w:rsidR="004B7500" w:rsidRPr="006C181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345A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gay</w:t>
      </w:r>
      <w:r w:rsidR="004B7500" w:rsidRPr="006C181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345A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bisexual</w:t>
      </w:r>
      <w:r w:rsidR="004B7500" w:rsidRPr="006C181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345A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transgender</w:t>
      </w:r>
      <w:r w:rsidR="0004123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, and queer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commonality</w:t>
      </w:r>
      <w:r w:rsidR="0004123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04123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impact on these communities.</w:t>
      </w:r>
      <w:r w:rsidR="00B761A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This paper analyses the education policy of Missouri in terms of its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proponents</w:t>
      </w:r>
      <w:r w:rsidR="00B761A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and objections, its effects on the rural, urban, and suburban communities and special communities as wells as socio-economic impact. </w:t>
      </w:r>
    </w:p>
    <w:p w:rsidR="00B76DCA" w:rsidRPr="006C1819" w:rsidRDefault="00F50152" w:rsidP="006C18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Missouri </w:t>
      </w:r>
      <w:r w:rsidR="00F7400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state education policy 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>proposed a system of education that focuses on five components</w:t>
      </w:r>
      <w:r w:rsidR="00353509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that enhance the development of a literacy plan for children who study in Missouri. These components are </w:t>
      </w:r>
      <w:r w:rsidR="005E70A9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standard-based curriculum, leadership, and sustainability, intentional instruction, intervention and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enrichment</w:t>
      </w:r>
      <w:r w:rsidR="005E70A9" w:rsidRPr="006C1819">
        <w:rPr>
          <w:rFonts w:ascii="Times New Roman" w:hAnsi="Times New Roman" w:cs="Times New Roman"/>
          <w:sz w:val="24"/>
          <w:szCs w:val="24"/>
          <w:lang w:val="en-GB"/>
        </w:rPr>
        <w:t>, assessment, and partnership</w:t>
      </w:r>
      <w:r w:rsidR="00F478D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D2086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(Gutz et al., n.d.)</w:t>
      </w:r>
      <w:r w:rsidR="00F478DA" w:rsidRPr="006C181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E183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8564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latest proponents of the education policy in this state propose an increase in funding for K-12, increased access to </w:t>
      </w:r>
      <w:r w:rsidR="000F57B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early childhood education throughout the </w:t>
      </w:r>
      <w:r w:rsidR="003F676B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country, </w:t>
      </w:r>
      <w:r w:rsidR="00DE36A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and lowering of mandatory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school</w:t>
      </w:r>
      <w:r w:rsidR="00DE36A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age from 7 years to 5 years </w:t>
      </w:r>
      <w:r w:rsidR="00F92633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(Beck, 2018)</w:t>
      </w:r>
      <w:r w:rsidR="00DE36A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3A445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funding formula for Missouri state education policy considered the cost of living, the number of available students, the number of special needs students, and </w:t>
      </w:r>
      <w:r w:rsidR="004E279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available local authority revenue for each education district and tried to balance these factors. </w:t>
      </w:r>
    </w:p>
    <w:p w:rsidR="00677A47" w:rsidRDefault="00F50152" w:rsidP="006C18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>Despite the freedom of parents to choose a scho</w:t>
      </w:r>
      <w:r w:rsidR="00BB633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ol 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BB633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enroll their children fro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m private, 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>public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>parish,</w:t>
      </w:r>
      <w:r w:rsidR="00524B30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parochial and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home</w:t>
      </w:r>
      <w:r w:rsidR="00524B30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14B01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(State and Federal </w:t>
      </w:r>
      <w:r w:rsidR="007510EA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Departments</w:t>
      </w:r>
      <w:r w:rsidR="00A14B01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 of Education, 2019)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524B30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049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there has been reduction in the number of school days in several 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>education</w:t>
      </w:r>
      <w:r w:rsidR="007B049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districts in the state from five to </w:t>
      </w:r>
    </w:p>
    <w:p w:rsidR="00677A47" w:rsidRDefault="00677A47" w:rsidP="00677A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B1990" w:rsidRPr="006C1819" w:rsidRDefault="007B0494" w:rsidP="00677A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four, leaving parents with an addition cost of finding a safe 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>day-care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for their children as they attend to their job</w:t>
      </w:r>
      <w:r w:rsidR="009E2C37" w:rsidRPr="006C181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2677D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(Campisi, 2019)</w:t>
      </w:r>
      <w:r w:rsidR="006B66DB" w:rsidRPr="006C1819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="002E5E9B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B642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funding of schools in education districts 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>seeks</w:t>
      </w:r>
      <w:r w:rsidR="00484BC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to reduce transportation costs only.</w:t>
      </w:r>
      <w:r w:rsidR="00AD5B8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E124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objection of education policy in 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>Missouri</w:t>
      </w:r>
      <w:r w:rsidR="004E124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is based on its insufficient funding, which forces schools to cut on other expenses to maintain transportation. </w:t>
      </w:r>
      <w:r w:rsidR="00990A6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In Missouri 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>state</w:t>
      </w:r>
      <w:r w:rsidR="00990A6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, school policy allows corporal punishment of students citing protection of property or persons provided </w:t>
      </w:r>
      <w:r w:rsidR="000621BB" w:rsidRPr="006C1819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 punishment</w:t>
      </w:r>
      <w:r w:rsidR="00990A6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administered </w:t>
      </w:r>
      <w:r w:rsidR="0071195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is reasonable </w:t>
      </w:r>
      <w:r w:rsidR="00954299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(Findlaw, 2020)</w:t>
      </w:r>
      <w:r w:rsidR="0071195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Corporal</w:t>
      </w:r>
      <w:r w:rsidR="0071195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punishment </w:t>
      </w:r>
      <w:r w:rsidR="00C04FF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has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been</w:t>
      </w:r>
      <w:r w:rsidR="00C04FF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88768D" w:rsidRPr="006C1819">
        <w:rPr>
          <w:rFonts w:ascii="Times New Roman" w:hAnsi="Times New Roman" w:cs="Times New Roman"/>
          <w:sz w:val="24"/>
          <w:szCs w:val="24"/>
          <w:lang w:val="en-GB"/>
        </w:rPr>
        <w:t>bolished in other states, and its</w:t>
      </w:r>
      <w:r w:rsidR="00C04FF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maintenance in Missouri raises questions among parents and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guardians</w:t>
      </w:r>
      <w:r w:rsidR="00C04FF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regarding the education policy.</w:t>
      </w:r>
    </w:p>
    <w:p w:rsidR="001F6E32" w:rsidRPr="006C1819" w:rsidRDefault="00F50152" w:rsidP="006C18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There is a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difference</w:t>
      </w:r>
      <w:r w:rsidR="00A0748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between the conditions</w:t>
      </w:r>
      <w:r w:rsidR="0022464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o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f schools in urban and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suburban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areas in the state of Missouri. The state education policy does not </w:t>
      </w:r>
      <w:r w:rsidR="00FA682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provide sufficient funding to suburban schools as it does to urban schools, as shown by the few numbers of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philanthropic</w:t>
      </w:r>
      <w:r w:rsidR="00FA682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activities in suburban schools </w:t>
      </w:r>
      <w:r w:rsidR="008D78A7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(Dell'Angela, 2016)</w:t>
      </w:r>
      <w:r w:rsidR="00FA6821" w:rsidRPr="006C181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730D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817C0" w:rsidRPr="006C1819">
        <w:rPr>
          <w:rFonts w:ascii="Times New Roman" w:hAnsi="Times New Roman" w:cs="Times New Roman"/>
          <w:sz w:val="24"/>
          <w:szCs w:val="24"/>
          <w:lang w:val="en-GB"/>
        </w:rPr>
        <w:t>Teachers were equipped to handle culturally-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homogenous</w:t>
      </w:r>
      <w:r w:rsidR="00E817C0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students, yet the suburban population is multicultural, posing a challenge to teachers in the schools in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those</w:t>
      </w:r>
      <w:r w:rsidR="00E817C0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areas</w:t>
      </w:r>
      <w:r w:rsidR="004E1F8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46BC3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education policy also has not provided a uniform distribution of resources </w:t>
      </w:r>
      <w:r w:rsidR="00EF69EC" w:rsidRPr="006C1819">
        <w:rPr>
          <w:rFonts w:ascii="Times New Roman" w:hAnsi="Times New Roman" w:cs="Times New Roman"/>
          <w:sz w:val="24"/>
          <w:szCs w:val="24"/>
          <w:lang w:val="en-GB"/>
        </w:rPr>
        <w:t>among the suburban schools. For example, a suburban education district covers a more extensive area than an urban education district so that resources are overstretched.</w:t>
      </w:r>
      <w:r w:rsidR="00FC413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E5D5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policy has not addressed teacher perception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CE5D5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students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in suburban</w:t>
      </w:r>
      <w:r w:rsidR="00CE5D5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schools</w:t>
      </w:r>
      <w:r w:rsidR="00947606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. Teachers may interpret cultural differences as unpreparedness </w:t>
      </w:r>
      <w:r w:rsidR="003F064D" w:rsidRPr="006C1819">
        <w:rPr>
          <w:rFonts w:ascii="Times New Roman" w:hAnsi="Times New Roman" w:cs="Times New Roman"/>
          <w:sz w:val="24"/>
          <w:szCs w:val="24"/>
          <w:lang w:val="en-GB"/>
        </w:rPr>
        <w:t>for education level or grade-work.</w:t>
      </w:r>
    </w:p>
    <w:p w:rsidR="00677A47" w:rsidRDefault="00F50152" w:rsidP="006C18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How </w:t>
      </w:r>
      <w:r w:rsidR="00426057" w:rsidRPr="006C1819">
        <w:rPr>
          <w:rFonts w:ascii="Times New Roman" w:hAnsi="Times New Roman" w:cs="Times New Roman"/>
          <w:sz w:val="24"/>
          <w:szCs w:val="24"/>
          <w:lang w:val="en-GB"/>
        </w:rPr>
        <w:t>does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1303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education policy of Missouri provide for the LGBT community? </w:t>
      </w:r>
      <w:r w:rsidR="006505CE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There is a lack of provision in the education policy for the protection of students who fall in the category of lesbian, gay, bisexual, and transgender. It has been reported that students </w:t>
      </w:r>
      <w:r w:rsidR="002A0065" w:rsidRPr="006C1819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="006505CE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these categories face </w:t>
      </w:r>
    </w:p>
    <w:p w:rsidR="00677A47" w:rsidRDefault="00677A47" w:rsidP="00677A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AE2C7B" w:rsidRPr="006C1819" w:rsidRDefault="006505CE" w:rsidP="00677A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harassment within schools and have </w:t>
      </w:r>
      <w:r w:rsidR="00DE61B8" w:rsidRPr="006C1819">
        <w:rPr>
          <w:rFonts w:ascii="Times New Roman" w:hAnsi="Times New Roman" w:cs="Times New Roman"/>
          <w:sz w:val="24"/>
          <w:szCs w:val="24"/>
          <w:lang w:val="en-GB"/>
        </w:rPr>
        <w:t>little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support from </w:t>
      </w:r>
      <w:r w:rsidR="00FD58B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school staff </w:t>
      </w:r>
      <w:r w:rsidR="009A7211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(Puckett, 2017)</w:t>
      </w:r>
      <w:r w:rsidR="00FD58B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6087B" w:rsidRPr="006C1819">
        <w:rPr>
          <w:rFonts w:ascii="Times New Roman" w:hAnsi="Times New Roman" w:cs="Times New Roman"/>
          <w:sz w:val="24"/>
          <w:szCs w:val="24"/>
          <w:lang w:val="en-GB"/>
        </w:rPr>
        <w:t>These students are denied the freedom to form groups or associations where they can meet and dis</w:t>
      </w:r>
      <w:r w:rsidR="00B8617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cuss issues regarding sexuality. </w:t>
      </w:r>
      <w:r w:rsidR="002A006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71DFD" w:rsidRPr="006C1819">
        <w:rPr>
          <w:rFonts w:ascii="Times New Roman" w:hAnsi="Times New Roman" w:cs="Times New Roman"/>
          <w:sz w:val="24"/>
          <w:szCs w:val="24"/>
          <w:lang w:val="en-GB"/>
        </w:rPr>
        <w:t>education po</w:t>
      </w:r>
      <w:r w:rsidR="00FC157B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licy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does</w:t>
      </w:r>
      <w:r w:rsidR="008B234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not protect LGBT students from harassment, and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recommendations</w:t>
      </w:r>
      <w:r w:rsidR="008B234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have been provided to attempt to curb this</w:t>
      </w:r>
      <w:r w:rsidR="003A3F6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insufficiency.</w:t>
      </w:r>
      <w:r w:rsidR="00105FCE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One such suggestion is the formulation of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policies</w:t>
      </w:r>
      <w:r w:rsidR="00105FCE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that encourage anti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105FCE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bullying of students in the category of LGBT and </w:t>
      </w:r>
      <w:r w:rsidR="002604A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increasing their access to facilities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2604A4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enhance their contribution to </w:t>
      </w:r>
      <w:r w:rsidR="009906E9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school </w:t>
      </w:r>
      <w:r w:rsidR="002604A4" w:rsidRPr="006C1819">
        <w:rPr>
          <w:rFonts w:ascii="Times New Roman" w:hAnsi="Times New Roman" w:cs="Times New Roman"/>
          <w:sz w:val="24"/>
          <w:szCs w:val="24"/>
          <w:lang w:val="en-GB"/>
        </w:rPr>
        <w:t>development.</w:t>
      </w:r>
    </w:p>
    <w:p w:rsidR="005115BF" w:rsidRPr="006C1819" w:rsidRDefault="00F50152" w:rsidP="006C18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Missouri education policy has a potential impact on the economy of the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state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. Through the structuring of early childhood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education,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 system is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defining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510B5C" w:rsidRPr="006C1819">
        <w:rPr>
          <w:rFonts w:ascii="Times New Roman" w:hAnsi="Times New Roman" w:cs="Times New Roman"/>
          <w:sz w:val="24"/>
          <w:szCs w:val="24"/>
          <w:lang w:val="en-GB"/>
        </w:rPr>
        <w:t>future workforce of the country.</w:t>
      </w:r>
      <w:r w:rsidR="00A943A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3716" w:rsidRPr="006C1819">
        <w:rPr>
          <w:rFonts w:ascii="Times New Roman" w:hAnsi="Times New Roman" w:cs="Times New Roman"/>
          <w:sz w:val="24"/>
          <w:szCs w:val="24"/>
          <w:lang w:val="en-GB"/>
        </w:rPr>
        <w:t>The policy proposes</w:t>
      </w:r>
      <w:r w:rsidR="00FF4CE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equitable funding of early childhood education and </w:t>
      </w:r>
      <w:r w:rsidR="00D903B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preparing teachers through recruitment and training </w:t>
      </w:r>
      <w:r w:rsidR="007510EA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(Delaney &amp; Heuer, 2018)</w:t>
      </w:r>
      <w:r w:rsidR="00D903B5" w:rsidRPr="006C181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E282D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Through </w:t>
      </w:r>
      <w:r w:rsidR="00FF549B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proper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structuring</w:t>
      </w:r>
      <w:r w:rsidR="00FF549B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education</w:t>
      </w:r>
      <w:r w:rsidR="00FF549B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administration and programs offered in early childhood education, the policy is defining the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future</w:t>
      </w:r>
      <w:r w:rsidR="00FF549B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of the workforce in Missouri state.</w:t>
      </w:r>
      <w:r w:rsidR="001C3D8D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3391E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system advocates much for parent involvement in the education of their children and funding of </w:t>
      </w:r>
      <w:r w:rsidR="00972593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public schools to provide adequate resources for students and parents to choose schools to enroll their children. </w:t>
      </w:r>
      <w:r w:rsidR="001B687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Although the policy has no evident impact on the current socio-economic status of the </w:t>
      </w:r>
      <w:r w:rsidR="00750142" w:rsidRPr="006C1819">
        <w:rPr>
          <w:rFonts w:ascii="Times New Roman" w:hAnsi="Times New Roman" w:cs="Times New Roman"/>
          <w:sz w:val="24"/>
          <w:szCs w:val="24"/>
          <w:lang w:val="en-GB"/>
        </w:rPr>
        <w:t>Missouri</w:t>
      </w:r>
      <w:r w:rsidR="001B687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state, it shows great potential in influencing future state economic status. </w:t>
      </w:r>
    </w:p>
    <w:p w:rsidR="00677A47" w:rsidRDefault="00F50152" w:rsidP="006C18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D372B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Missouri state education policy has several strengths and weaknesses. The policy provides for the involvement of the parent in the education of their children 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>through choosi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>ng</w:t>
      </w:r>
      <w:r w:rsidR="00D372B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schools of enrolment from several options that include parochial, public, private</w:t>
      </w:r>
      <w:r w:rsidR="007163D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, parish or home </w:t>
      </w:r>
      <w:r w:rsidR="007510EA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(State and Federal D</w:t>
      </w:r>
      <w:r w:rsidR="00066895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e</w:t>
      </w:r>
      <w:r w:rsidR="007510EA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p</w:t>
      </w:r>
      <w:r w:rsidR="00066895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artments of Education, 2019)</w:t>
      </w:r>
      <w:r w:rsidR="007163D5" w:rsidRPr="006C181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123B3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 involvement of the parent in child </w:t>
      </w:r>
    </w:p>
    <w:p w:rsidR="00677A47" w:rsidRDefault="00677A47" w:rsidP="00677A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B6F18" w:rsidRPr="006C1819" w:rsidRDefault="002123B3" w:rsidP="00677A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education, conflicts between teachers and parents are </w:t>
      </w:r>
      <w:r w:rsidR="00F50152" w:rsidRPr="006C1819">
        <w:rPr>
          <w:rFonts w:ascii="Times New Roman" w:hAnsi="Times New Roman" w:cs="Times New Roman"/>
          <w:sz w:val="24"/>
          <w:szCs w:val="24"/>
          <w:lang w:val="en-GB"/>
        </w:rPr>
        <w:t>bound to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be very minimal</w:t>
      </w:r>
      <w:r w:rsidR="00CE0408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. The policy also requires that schools document the immunization status </w:t>
      </w:r>
      <w:r w:rsidR="00D6548F" w:rsidRPr="006C1819">
        <w:rPr>
          <w:rFonts w:ascii="Times New Roman" w:hAnsi="Times New Roman" w:cs="Times New Roman"/>
          <w:sz w:val="24"/>
          <w:szCs w:val="24"/>
          <w:lang w:val="en-GB"/>
        </w:rPr>
        <w:t>of each student, a practice that ensures that all students are safe</w:t>
      </w:r>
      <w:r w:rsidR="0007437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10EA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(State and Federal D</w:t>
      </w:r>
      <w:r w:rsidR="00066895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e</w:t>
      </w:r>
      <w:r w:rsidR="007510EA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p</w:t>
      </w:r>
      <w:r w:rsidR="00066895"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artments of Education, 2019)</w:t>
      </w:r>
      <w:r w:rsidR="00D6548F" w:rsidRPr="006C181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7437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5DFE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Another strength of the policy is its focus on early childhood education. The concentration </w:t>
      </w:r>
      <w:r w:rsidR="0014014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of the system on the development </w:t>
      </w:r>
      <w:r w:rsidR="00F50152" w:rsidRPr="006C1819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14014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early childhood education prepares </w:t>
      </w:r>
      <w:r w:rsidR="006B2932" w:rsidRPr="006C1819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21453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robust future workforce that w</w:t>
      </w:r>
      <w:r w:rsidR="006B293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ill </w:t>
      </w:r>
      <w:r w:rsidR="00F50152" w:rsidRPr="006C1819">
        <w:rPr>
          <w:rFonts w:ascii="Times New Roman" w:hAnsi="Times New Roman" w:cs="Times New Roman"/>
          <w:sz w:val="24"/>
          <w:szCs w:val="24"/>
          <w:lang w:val="en-GB"/>
        </w:rPr>
        <w:t>boost</w:t>
      </w:r>
      <w:r w:rsidR="006B2932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 economic status of the state.</w:t>
      </w:r>
      <w:r w:rsidR="00C8197E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 weakness of the policy is </w:t>
      </w:r>
      <w:r w:rsidR="00902508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its lack of provision </w:t>
      </w:r>
      <w:r w:rsidR="00246B66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that protects the </w:t>
      </w:r>
      <w:r w:rsidR="00635D2A" w:rsidRPr="006C1819">
        <w:rPr>
          <w:rFonts w:ascii="Times New Roman" w:hAnsi="Times New Roman" w:cs="Times New Roman"/>
          <w:sz w:val="24"/>
          <w:szCs w:val="24"/>
          <w:lang w:val="en-GB"/>
        </w:rPr>
        <w:t>lesbian</w:t>
      </w:r>
      <w:r w:rsidR="00246B66" w:rsidRPr="006C1819">
        <w:rPr>
          <w:rFonts w:ascii="Times New Roman" w:hAnsi="Times New Roman" w:cs="Times New Roman"/>
          <w:sz w:val="24"/>
          <w:szCs w:val="24"/>
          <w:lang w:val="en-GB"/>
        </w:rPr>
        <w:t>, gay, bisexual, and transgen</w:t>
      </w:r>
      <w:r w:rsidR="00D72DE1" w:rsidRPr="006C1819">
        <w:rPr>
          <w:rFonts w:ascii="Times New Roman" w:hAnsi="Times New Roman" w:cs="Times New Roman"/>
          <w:sz w:val="24"/>
          <w:szCs w:val="24"/>
          <w:lang w:val="en-GB"/>
        </w:rPr>
        <w:t>der leaving them to be harassed.</w:t>
      </w:r>
    </w:p>
    <w:p w:rsidR="00ED2D1A" w:rsidRPr="006C1819" w:rsidRDefault="00F50152" w:rsidP="006C18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policy has a projected impact on the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socio-economic</w:t>
      </w: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status of </w:t>
      </w:r>
      <w:r w:rsidR="00635D2A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state of Missouri. </w:t>
      </w:r>
      <w:r w:rsidR="00457F26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Through modification and structuring of its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early</w:t>
      </w:r>
      <w:r w:rsidR="00457F26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childhood education, parental involvement, and </w:t>
      </w:r>
      <w:r w:rsidR="000D5E13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funding, the state is set to witness a significant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change</w:t>
      </w:r>
      <w:r w:rsidR="000D5E13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in the educational outcome and </w:t>
      </w:r>
      <w:r w:rsidR="00550E01" w:rsidRPr="006C1819">
        <w:rPr>
          <w:rFonts w:ascii="Times New Roman" w:hAnsi="Times New Roman" w:cs="Times New Roman"/>
          <w:sz w:val="24"/>
          <w:szCs w:val="24"/>
          <w:lang w:val="en-GB"/>
        </w:rPr>
        <w:t>quality workforce. The state looks forward to a time when students will be focusing on real-life issues and handling them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as part of their syllabus and producing</w:t>
      </w:r>
      <w:r w:rsidR="00550E01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problem-solvers that will help in </w:t>
      </w:r>
      <w:r w:rsidR="0011266D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management of the social problems such as respect for each other on the interracial and multicultural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setting</w:t>
      </w:r>
      <w:r w:rsidR="0011266D" w:rsidRPr="006C181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2740E1" w:rsidRPr="006C1819" w:rsidRDefault="00F50152" w:rsidP="006C18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Missouri state education policy </w:t>
      </w:r>
      <w:r w:rsidR="00DB1F35" w:rsidRPr="006C1819">
        <w:rPr>
          <w:rFonts w:ascii="Times New Roman" w:hAnsi="Times New Roman" w:cs="Times New Roman"/>
          <w:sz w:val="24"/>
          <w:szCs w:val="24"/>
          <w:lang w:val="en-GB"/>
        </w:rPr>
        <w:t>has propositions and objections based on various reasons.</w:t>
      </w:r>
      <w:r w:rsidR="00DE656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While the policy is promising in terms of its proposals to increase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funding</w:t>
      </w:r>
      <w:r w:rsidR="00DE656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and lower </w:t>
      </w:r>
      <w:r w:rsidR="00D01C4E" w:rsidRPr="006C1819">
        <w:rPr>
          <w:rFonts w:ascii="Times New Roman" w:hAnsi="Times New Roman" w:cs="Times New Roman"/>
          <w:sz w:val="24"/>
          <w:szCs w:val="24"/>
          <w:lang w:val="en-GB"/>
        </w:rPr>
        <w:t>school enrolment age for children, it is met by challenges that about funding.</w:t>
      </w:r>
      <w:r w:rsidR="005B153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 funding has not been adequate and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consistent</w:t>
      </w:r>
      <w:r w:rsidR="005B153F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as it proposes. Furthermore, the number of school days </w:t>
      </w:r>
      <w:r w:rsidR="00E7302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was reduced to </w:t>
      </w:r>
      <w:r w:rsidR="00782812" w:rsidRPr="006C1819">
        <w:rPr>
          <w:rFonts w:ascii="Times New Roman" w:hAnsi="Times New Roman" w:cs="Times New Roman"/>
          <w:sz w:val="24"/>
          <w:szCs w:val="24"/>
          <w:lang w:val="en-GB"/>
        </w:rPr>
        <w:t>four, burdening parents with ex</w:t>
      </w:r>
      <w:r w:rsidR="0023296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tra </w:t>
      </w:r>
      <w:r w:rsidR="00B8054C" w:rsidRPr="006C1819">
        <w:rPr>
          <w:rFonts w:ascii="Times New Roman" w:hAnsi="Times New Roman" w:cs="Times New Roman"/>
          <w:sz w:val="24"/>
          <w:szCs w:val="24"/>
          <w:lang w:val="en-GB"/>
        </w:rPr>
        <w:t>costs</w:t>
      </w:r>
      <w:r w:rsidR="0023296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of findin</w:t>
      </w:r>
      <w:r w:rsidR="00782812" w:rsidRPr="006C1819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23296C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day-care for</w:t>
      </w:r>
      <w:r w:rsidR="00710FB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 their children when they are already carrying the cost of paying fees for their children</w:t>
      </w:r>
      <w:r w:rsidR="00FB5275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3E7207" w:rsidRPr="006C1819">
        <w:rPr>
          <w:rFonts w:ascii="Times New Roman" w:hAnsi="Times New Roman" w:cs="Times New Roman"/>
          <w:sz w:val="24"/>
          <w:szCs w:val="24"/>
          <w:lang w:val="en-GB"/>
        </w:rPr>
        <w:t xml:space="preserve">The policy has a potential influence on the socio-economic </w:t>
      </w:r>
      <w:r w:rsidR="00ED0FF8" w:rsidRPr="006C1819">
        <w:rPr>
          <w:rFonts w:ascii="Times New Roman" w:hAnsi="Times New Roman" w:cs="Times New Roman"/>
          <w:sz w:val="24"/>
          <w:szCs w:val="24"/>
          <w:lang w:val="en-GB"/>
        </w:rPr>
        <w:t>status of the Missouri state because of the restructuring of its early childhood education.</w:t>
      </w:r>
    </w:p>
    <w:p w:rsidR="0071195C" w:rsidRPr="006C1819" w:rsidRDefault="00F50152" w:rsidP="00677A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E27F6C" w:rsidRPr="006C1819" w:rsidRDefault="00F50152" w:rsidP="00677A4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:rsidR="007F5686" w:rsidRPr="006C1819" w:rsidRDefault="00F50152" w:rsidP="006C1819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Beck, D. (2018). St. Louis Post-Dispatch. Retrieved 5 March 2020, from 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https://www.stltoday.com/opinion/columnists/missouri-s-education-policy-is-failing-our-children-our-future/article_2516b368-1b1b-503a-81c3-11ecbc40fe3e.html.</w:t>
      </w:r>
    </w:p>
    <w:p w:rsidR="007F5686" w:rsidRPr="006C1819" w:rsidRDefault="00F50152" w:rsidP="006C1819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Campisi, J. (2019). </w:t>
      </w:r>
      <w:r w:rsidRPr="006C1819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Missouri education policy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. Education Dive. Retrieved 5 March 2020, from 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https://www.educationdive.com/news/missouri-education-policy/547582/.</w:t>
      </w:r>
    </w:p>
    <w:p w:rsidR="007F5686" w:rsidRPr="006C1819" w:rsidRDefault="00F50152" w:rsidP="006C1819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Delaney, R., &amp; Heuer, A. (2018). </w:t>
      </w:r>
      <w:r w:rsidRPr="006C1819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Missouri’s spending on early childhood education could increase, but not by much, school leaders say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 News.stlpublicradio.org. Retrieved 5 March 2020, fr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om https://news.stlpublicradio.org/post/missouri-s-spending-early-childhood-education-could-increase-not-much-school-leaders-say.</w:t>
      </w:r>
    </w:p>
    <w:p w:rsidR="007F5686" w:rsidRPr="006C1819" w:rsidRDefault="00F50152" w:rsidP="006C1819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Dell'Angela, T. (2016). </w:t>
      </w:r>
      <w:r w:rsidRPr="006C1819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Suburban schools are not ready for big-city challenges - Head in the Sand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 Head in the Sand. Retrieved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 5 March 2020, from https://headinthesandblog.org/2016/05/suburban-schools-are-not-ready-for-big-city-challenges/.</w:t>
      </w:r>
    </w:p>
    <w:p w:rsidR="007F5686" w:rsidRPr="006C1819" w:rsidRDefault="00F50152" w:rsidP="006C1819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Findlaw. (2020). </w:t>
      </w:r>
      <w:r w:rsidRPr="006C1819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Missouri Corporal Punishment in Public Schools Laws - FindLaw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 Findlaw. Retrieved 5 March 2020, from https://statelaws.findl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aw.com/missouri-law/missouri-corporal-punishment-in-public-schools-laws.html.</w:t>
      </w:r>
    </w:p>
    <w:p w:rsidR="007F5686" w:rsidRPr="006C1819" w:rsidRDefault="00F50152" w:rsidP="006C181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Gutz, E., Stefankiewicz, B., &amp; Wooldridge, B. </w:t>
      </w:r>
      <w:r w:rsidRPr="006C1819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K-12 Missouri State Literacy Plan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 Jefferson City.</w:t>
      </w:r>
    </w:p>
    <w:p w:rsidR="007F5686" w:rsidRPr="006C1819" w:rsidRDefault="00F50152" w:rsidP="006C1819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Puckett, L. (2017). </w:t>
      </w:r>
      <w:r w:rsidRPr="006C1819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LGBTQ Students “Unsafe” in Missouri Schools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 Teen Pregnancy &amp;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 Prevention Partnership. Retrieved 5 March 2020, from https://www.teenpregnancy-mo.org/lgbtq-students-unsafe-in-missouri-schools/.</w:t>
      </w:r>
    </w:p>
    <w:p w:rsidR="007F5686" w:rsidRPr="006C1819" w:rsidRDefault="00F50152" w:rsidP="006C1819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State and Federal Departments of Education. (2019). </w:t>
      </w:r>
      <w:r w:rsidRPr="006C1819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Missouri State Regulations -- Office of Non-Public Education (ONPE)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 Www2</w:t>
      </w:r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.ed.gov. Retrieved 5 March 2020, from https://www2.ed.gov/about/inits/ed/non-public-education/regulatio</w:t>
      </w:r>
      <w:bookmarkStart w:id="0" w:name="_GoBack"/>
      <w:bookmarkEnd w:id="0"/>
      <w:r w:rsidRPr="006C181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n-map/missouri.html.</w:t>
      </w:r>
    </w:p>
    <w:sectPr w:rsidR="007F5686" w:rsidRPr="006C1819" w:rsidSect="002E7BA1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152" w:rsidRDefault="00F50152">
      <w:pPr>
        <w:spacing w:after="0" w:line="240" w:lineRule="auto"/>
      </w:pPr>
      <w:r>
        <w:separator/>
      </w:r>
    </w:p>
  </w:endnote>
  <w:endnote w:type="continuationSeparator" w:id="0">
    <w:p w:rsidR="00F50152" w:rsidRDefault="00F50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152" w:rsidRDefault="00F50152">
      <w:pPr>
        <w:spacing w:after="0" w:line="240" w:lineRule="auto"/>
      </w:pPr>
      <w:r>
        <w:separator/>
      </w:r>
    </w:p>
  </w:footnote>
  <w:footnote w:type="continuationSeparator" w:id="0">
    <w:p w:rsidR="00F50152" w:rsidRDefault="00F50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4FF" w:rsidRPr="00BE74FF" w:rsidRDefault="00F5015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E74FF">
      <w:rPr>
        <w:rFonts w:ascii="Times New Roman" w:hAnsi="Times New Roman" w:cs="Times New Roman"/>
        <w:sz w:val="24"/>
        <w:szCs w:val="24"/>
      </w:rPr>
      <w:t xml:space="preserve">EDUCATION POLICY </w:t>
    </w:r>
    <w:r w:rsidRPr="00BE74FF">
      <w:rPr>
        <w:rFonts w:ascii="Times New Roman" w:hAnsi="Times New Roman" w:cs="Times New Roman"/>
        <w:sz w:val="24"/>
        <w:szCs w:val="24"/>
      </w:rPr>
      <w:tab/>
    </w:r>
    <w:r w:rsidRPr="00BE74F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008050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E74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74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74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7A4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E74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E7BA1" w:rsidRPr="00BE74FF" w:rsidRDefault="002E7BA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BA1" w:rsidRPr="00BE74FF" w:rsidRDefault="00F5015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E74FF">
      <w:rPr>
        <w:rFonts w:ascii="Times New Roman" w:hAnsi="Times New Roman" w:cs="Times New Roman"/>
        <w:sz w:val="24"/>
        <w:szCs w:val="24"/>
      </w:rPr>
      <w:t xml:space="preserve">Running head: </w:t>
    </w:r>
    <w:r w:rsidR="00BE74FF">
      <w:rPr>
        <w:rFonts w:ascii="Times New Roman" w:hAnsi="Times New Roman" w:cs="Times New Roman"/>
        <w:sz w:val="24"/>
        <w:szCs w:val="24"/>
      </w:rPr>
      <w:t>MISSOURI STATE EDUCATION POLICY</w:t>
    </w:r>
    <w:r w:rsidR="00BE74FF" w:rsidRPr="00BE74F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291359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E74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74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74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7A4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E74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E7BA1" w:rsidRPr="00BE74FF" w:rsidRDefault="002E7BA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976"/>
    <w:rsid w:val="00013C0E"/>
    <w:rsid w:val="0004123F"/>
    <w:rsid w:val="000621BB"/>
    <w:rsid w:val="00066895"/>
    <w:rsid w:val="00074377"/>
    <w:rsid w:val="000922A0"/>
    <w:rsid w:val="000D5E13"/>
    <w:rsid w:val="000F57BA"/>
    <w:rsid w:val="00105FCE"/>
    <w:rsid w:val="00107743"/>
    <w:rsid w:val="0011266D"/>
    <w:rsid w:val="00126B19"/>
    <w:rsid w:val="00140141"/>
    <w:rsid w:val="0017578E"/>
    <w:rsid w:val="0019759D"/>
    <w:rsid w:val="001A2579"/>
    <w:rsid w:val="001B6871"/>
    <w:rsid w:val="001C3D8D"/>
    <w:rsid w:val="001D3035"/>
    <w:rsid w:val="001F6E32"/>
    <w:rsid w:val="002123B3"/>
    <w:rsid w:val="0021453A"/>
    <w:rsid w:val="0022464C"/>
    <w:rsid w:val="002312DB"/>
    <w:rsid w:val="0023296C"/>
    <w:rsid w:val="002345AF"/>
    <w:rsid w:val="00246B66"/>
    <w:rsid w:val="002604A4"/>
    <w:rsid w:val="002740E1"/>
    <w:rsid w:val="00275A99"/>
    <w:rsid w:val="002A0065"/>
    <w:rsid w:val="002E5E9B"/>
    <w:rsid w:val="002E7BA1"/>
    <w:rsid w:val="00310DD5"/>
    <w:rsid w:val="003304C0"/>
    <w:rsid w:val="00331271"/>
    <w:rsid w:val="00353509"/>
    <w:rsid w:val="003A3F64"/>
    <w:rsid w:val="003A4457"/>
    <w:rsid w:val="003B49F1"/>
    <w:rsid w:val="003B6F18"/>
    <w:rsid w:val="003D33E1"/>
    <w:rsid w:val="003E7207"/>
    <w:rsid w:val="003F064D"/>
    <w:rsid w:val="003F1303"/>
    <w:rsid w:val="003F676B"/>
    <w:rsid w:val="00426057"/>
    <w:rsid w:val="004444A3"/>
    <w:rsid w:val="00457F26"/>
    <w:rsid w:val="0046087B"/>
    <w:rsid w:val="00484BC1"/>
    <w:rsid w:val="004A06CE"/>
    <w:rsid w:val="004B191E"/>
    <w:rsid w:val="004B5976"/>
    <w:rsid w:val="004B7500"/>
    <w:rsid w:val="004C1140"/>
    <w:rsid w:val="004D2086"/>
    <w:rsid w:val="004E1244"/>
    <w:rsid w:val="004E1F87"/>
    <w:rsid w:val="004E2792"/>
    <w:rsid w:val="00510B5C"/>
    <w:rsid w:val="005115BF"/>
    <w:rsid w:val="00524B30"/>
    <w:rsid w:val="0053206B"/>
    <w:rsid w:val="00550E01"/>
    <w:rsid w:val="0056198D"/>
    <w:rsid w:val="00567317"/>
    <w:rsid w:val="00585641"/>
    <w:rsid w:val="005A4B2C"/>
    <w:rsid w:val="005B153F"/>
    <w:rsid w:val="005E70A9"/>
    <w:rsid w:val="006136F7"/>
    <w:rsid w:val="00635D2A"/>
    <w:rsid w:val="006505CE"/>
    <w:rsid w:val="00677A47"/>
    <w:rsid w:val="00683F25"/>
    <w:rsid w:val="006A3716"/>
    <w:rsid w:val="006B2932"/>
    <w:rsid w:val="006B66DB"/>
    <w:rsid w:val="006C1819"/>
    <w:rsid w:val="00710FB7"/>
    <w:rsid w:val="0071195C"/>
    <w:rsid w:val="007163D5"/>
    <w:rsid w:val="00727D69"/>
    <w:rsid w:val="00732B34"/>
    <w:rsid w:val="00750142"/>
    <w:rsid w:val="007510EA"/>
    <w:rsid w:val="00771DFD"/>
    <w:rsid w:val="00774028"/>
    <w:rsid w:val="00782812"/>
    <w:rsid w:val="007A56AB"/>
    <w:rsid w:val="007B0494"/>
    <w:rsid w:val="007F5686"/>
    <w:rsid w:val="00843976"/>
    <w:rsid w:val="00872752"/>
    <w:rsid w:val="0088768D"/>
    <w:rsid w:val="008B234A"/>
    <w:rsid w:val="008B6424"/>
    <w:rsid w:val="008D78A7"/>
    <w:rsid w:val="00902508"/>
    <w:rsid w:val="0090310A"/>
    <w:rsid w:val="009111E1"/>
    <w:rsid w:val="009122F5"/>
    <w:rsid w:val="00920155"/>
    <w:rsid w:val="009278F3"/>
    <w:rsid w:val="00946BC3"/>
    <w:rsid w:val="00947606"/>
    <w:rsid w:val="00954299"/>
    <w:rsid w:val="00972593"/>
    <w:rsid w:val="009906E9"/>
    <w:rsid w:val="00990A6A"/>
    <w:rsid w:val="009A7211"/>
    <w:rsid w:val="009E2C37"/>
    <w:rsid w:val="009F2371"/>
    <w:rsid w:val="00A07482"/>
    <w:rsid w:val="00A14B01"/>
    <w:rsid w:val="00A3391E"/>
    <w:rsid w:val="00A428A3"/>
    <w:rsid w:val="00A9006B"/>
    <w:rsid w:val="00A943A7"/>
    <w:rsid w:val="00A9580F"/>
    <w:rsid w:val="00AA4CAC"/>
    <w:rsid w:val="00AC784D"/>
    <w:rsid w:val="00AD5B87"/>
    <w:rsid w:val="00AE10CD"/>
    <w:rsid w:val="00AE2C7B"/>
    <w:rsid w:val="00B21371"/>
    <w:rsid w:val="00B44AFA"/>
    <w:rsid w:val="00B454E2"/>
    <w:rsid w:val="00B761A2"/>
    <w:rsid w:val="00B76DCA"/>
    <w:rsid w:val="00B8054C"/>
    <w:rsid w:val="00B86171"/>
    <w:rsid w:val="00BA0C60"/>
    <w:rsid w:val="00BA2BF2"/>
    <w:rsid w:val="00BB1990"/>
    <w:rsid w:val="00BB6332"/>
    <w:rsid w:val="00BE282D"/>
    <w:rsid w:val="00BE74FF"/>
    <w:rsid w:val="00C04FFF"/>
    <w:rsid w:val="00C05DFE"/>
    <w:rsid w:val="00C25D8D"/>
    <w:rsid w:val="00C6445F"/>
    <w:rsid w:val="00C8197E"/>
    <w:rsid w:val="00CA034D"/>
    <w:rsid w:val="00CE0408"/>
    <w:rsid w:val="00CE5D55"/>
    <w:rsid w:val="00D01C4E"/>
    <w:rsid w:val="00D372B7"/>
    <w:rsid w:val="00D6548F"/>
    <w:rsid w:val="00D72DE1"/>
    <w:rsid w:val="00D903B5"/>
    <w:rsid w:val="00DB1F35"/>
    <w:rsid w:val="00DE36AF"/>
    <w:rsid w:val="00DE61B8"/>
    <w:rsid w:val="00DE6565"/>
    <w:rsid w:val="00E27F6C"/>
    <w:rsid w:val="00E73025"/>
    <w:rsid w:val="00E730D5"/>
    <w:rsid w:val="00E817C0"/>
    <w:rsid w:val="00EC39BC"/>
    <w:rsid w:val="00ED0FF8"/>
    <w:rsid w:val="00ED2D1A"/>
    <w:rsid w:val="00EE1837"/>
    <w:rsid w:val="00EF5E50"/>
    <w:rsid w:val="00EF69EC"/>
    <w:rsid w:val="00F10AEB"/>
    <w:rsid w:val="00F2677D"/>
    <w:rsid w:val="00F35A4A"/>
    <w:rsid w:val="00F37730"/>
    <w:rsid w:val="00F478DA"/>
    <w:rsid w:val="00F50152"/>
    <w:rsid w:val="00F736D4"/>
    <w:rsid w:val="00F74002"/>
    <w:rsid w:val="00F92633"/>
    <w:rsid w:val="00FA2F7F"/>
    <w:rsid w:val="00FA6821"/>
    <w:rsid w:val="00FB5275"/>
    <w:rsid w:val="00FC157B"/>
    <w:rsid w:val="00FC4134"/>
    <w:rsid w:val="00FD58B1"/>
    <w:rsid w:val="00FD63EC"/>
    <w:rsid w:val="00FF4CEC"/>
    <w:rsid w:val="00FF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F1E99"/>
  <w15:chartTrackingRefBased/>
  <w15:docId w15:val="{A69589BF-66AD-46A2-8D5A-D6AF75F8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7D6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BA1"/>
  </w:style>
  <w:style w:type="paragraph" w:styleId="Footer">
    <w:name w:val="footer"/>
    <w:basedOn w:val="Normal"/>
    <w:link w:val="FooterChar"/>
    <w:uiPriority w:val="99"/>
    <w:unhideWhenUsed/>
    <w:rsid w:val="002E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BA1"/>
  </w:style>
  <w:style w:type="character" w:customStyle="1" w:styleId="selectable">
    <w:name w:val="selectable"/>
    <w:basedOn w:val="DefaultParagraphFont"/>
    <w:rsid w:val="00F92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Prof Dismuz</cp:lastModifiedBy>
  <cp:revision>102</cp:revision>
  <dcterms:created xsi:type="dcterms:W3CDTF">2020-03-05T06:51:00Z</dcterms:created>
  <dcterms:modified xsi:type="dcterms:W3CDTF">2020-03-05T15:35:00Z</dcterms:modified>
</cp:coreProperties>
</file>